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jc w:val="center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中国第一法务协会（CACC）第二届全国优秀法务评选</w:t>
      </w:r>
      <w:bookmarkStart w:id="0" w:name="_GoBack"/>
      <w:bookmarkEnd w:id="0"/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活动</w:t>
      </w:r>
      <w:r>
        <w:rPr>
          <w:rFonts w:hint="eastAsia" w:ascii="微软雅黑" w:hAnsi="微软雅黑" w:eastAsia="微软雅黑" w:cs="微软雅黑"/>
          <w:b/>
          <w:sz w:val="24"/>
        </w:rPr>
        <w:t>表格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（个人及团队均适用）</w:t>
      </w:r>
    </w:p>
    <w:tbl>
      <w:tblPr>
        <w:tblStyle w:val="5"/>
        <w:tblpPr w:leftFromText="180" w:rightFromText="180" w:vertAnchor="text" w:horzAnchor="page" w:tblpX="1868" w:tblpY="439"/>
        <w:tblOverlap w:val="never"/>
        <w:tblW w:w="8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4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拟报参评奖项名称</w:t>
            </w:r>
          </w:p>
        </w:tc>
        <w:tc>
          <w:tcPr>
            <w:tcW w:w="4729" w:type="dxa"/>
            <w:vAlign w:val="top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姓名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（个人适用）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团队负责人（团队适用）</w:t>
            </w:r>
          </w:p>
        </w:tc>
        <w:tc>
          <w:tcPr>
            <w:tcW w:w="4729" w:type="dxa"/>
            <w:vAlign w:val="top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所在企业</w:t>
            </w:r>
          </w:p>
        </w:tc>
        <w:tc>
          <w:tcPr>
            <w:tcW w:w="4729" w:type="dxa"/>
            <w:vAlign w:val="top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职务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（个人适用）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管理团队人数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（团队适用）</w:t>
            </w:r>
          </w:p>
        </w:tc>
        <w:tc>
          <w:tcPr>
            <w:tcW w:w="4729" w:type="dxa"/>
            <w:vAlign w:val="top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最后学历及毕业院校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（个人适用）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团队负责人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最后学历及毕业院校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（团队适用）</w:t>
            </w:r>
          </w:p>
        </w:tc>
        <w:tc>
          <w:tcPr>
            <w:tcW w:w="4729" w:type="dxa"/>
            <w:vAlign w:val="top"/>
          </w:tcPr>
          <w:p>
            <w:pPr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在现公司工作时长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（个人适用）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团队成立时长（团队适用）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担任法务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或合规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en-US"/>
              </w:rPr>
              <w:t>时长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联系方式（地址、电话、邮箱、微信）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是否愿意接受奖项调整建议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请列举与参评奖项有直接关系的主要工作内容（此项非常重要）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2018-2019年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 xml:space="preserve">主要工作内容（不超过5项） 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个人曾获得的公司内外部奖项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参评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理由（包括发表著作、举办专业研讨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会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、社会公益工作等）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39" w:type="dxa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一段话概括您的法务及合规思想或观点（不超过150个字）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5918"/>
    <w:rsid w:val="244B2233"/>
    <w:rsid w:val="56A6113F"/>
    <w:rsid w:val="716C5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Grid1"/>
    <w:basedOn w:val="2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2019-09-02T02:55:00Z</dcterms:created>
  <dc:creator>Fond Dream</dc:creator>
  <cp:lastModifiedBy>Fond Dream</cp:lastModifiedBy>
  <dcterms:modified xsi:type="dcterms:W3CDTF">2019-09-16T10:31:49Z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